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仿宋" w:eastAsia="方正小标宋简体" w:cs="仿宋"/>
          <w:kern w:val="0"/>
          <w:sz w:val="36"/>
          <w:szCs w:val="32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kern w:val="0"/>
          <w:sz w:val="36"/>
          <w:szCs w:val="32"/>
        </w:rPr>
      </w:pPr>
      <w:r>
        <w:rPr>
          <w:rFonts w:hint="eastAsia" w:ascii="方正小标宋简体" w:hAnsi="仿宋" w:eastAsia="方正小标宋简体" w:cs="仿宋"/>
          <w:kern w:val="0"/>
          <w:sz w:val="36"/>
          <w:szCs w:val="32"/>
        </w:rPr>
        <w:t>重大任务完成与特殊贡献申报表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910"/>
        <w:gridCol w:w="1425"/>
        <w:gridCol w:w="2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牵头单位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spacing w:line="400" w:lineRule="exact"/>
              <w:ind w:firstLine="4320" w:firstLineChars="1800"/>
              <w:rPr>
                <w:rFonts w:hint="eastAsia" w:ascii="仿宋" w:hAnsi="仿宋" w:eastAsia="仿宋" w:cs="仿宋"/>
                <w:kern w:val="0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eastAsia="zh-CN"/>
              </w:rPr>
              <w:t>事项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32"/>
              </w:rPr>
              <w:t>名称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eastAsia="zh-CN"/>
              </w:rPr>
              <w:t>类型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  <w:lang w:eastAsia="zh-CN"/>
              </w:rPr>
              <w:t>重大任务</w:t>
            </w: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  <w:lang w:eastAsia="zh-CN"/>
              </w:rPr>
              <w:t>特殊贡献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lang w:eastAsia="zh-CN"/>
              </w:rPr>
              <w:t>贡献程度</w:t>
            </w:r>
          </w:p>
        </w:tc>
        <w:tc>
          <w:tcPr>
            <w:tcW w:w="2843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  <w:lang w:eastAsia="zh-CN"/>
              </w:rPr>
              <w:t>全程组织</w:t>
            </w: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pacing w:val="-17"/>
                <w:kern w:val="0"/>
                <w:sz w:val="28"/>
                <w:szCs w:val="28"/>
                <w:lang w:eastAsia="zh-CN"/>
              </w:rPr>
              <w:t>部分组织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exact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事项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简述</w:t>
            </w:r>
          </w:p>
        </w:tc>
        <w:tc>
          <w:tcPr>
            <w:tcW w:w="7178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080" w:firstLineChars="11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牵头单位负责人</w:t>
            </w:r>
          </w:p>
          <w:p>
            <w:pPr>
              <w:spacing w:line="400" w:lineRule="exact"/>
              <w:ind w:firstLine="4060" w:firstLineChars="145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（签章）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exact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协同分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分配（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178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  <w:t>单位1.***（**%）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  <w:t>单位2.***（**%）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  <w:t>单位3.***（**%）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  <w:t>……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13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审定结果</w:t>
            </w:r>
          </w:p>
        </w:tc>
        <w:tc>
          <w:tcPr>
            <w:tcW w:w="7178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（签章）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仿宋" w:eastAsia="楷体_GB2312" w:cs="仿宋"/>
          <w:kern w:val="0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仿宋" w:eastAsia="楷体_GB2312" w:cs="仿宋"/>
          <w:kern w:val="0"/>
          <w:sz w:val="24"/>
          <w:szCs w:val="28"/>
        </w:rPr>
      </w:pPr>
      <w:r>
        <w:rPr>
          <w:rFonts w:hint="eastAsia" w:ascii="楷体_GB2312" w:hAnsi="仿宋" w:eastAsia="楷体_GB2312" w:cs="仿宋"/>
          <w:kern w:val="0"/>
          <w:sz w:val="24"/>
          <w:szCs w:val="28"/>
        </w:rPr>
        <w:t>注： 1.重大任务来源于《浙江农林大学2016-2020年重大任务清单》，在其完成或部分完成时由牵头部门申报，</w:t>
      </w:r>
      <w:r>
        <w:rPr>
          <w:rFonts w:hint="eastAsia" w:ascii="楷体_GB2312" w:hAnsi="仿宋" w:eastAsia="楷体_GB2312" w:cs="仿宋"/>
          <w:kern w:val="0"/>
          <w:sz w:val="24"/>
          <w:szCs w:val="28"/>
          <w:lang w:eastAsia="zh-CN"/>
        </w:rPr>
        <w:t>规划</w:t>
      </w:r>
      <w:r>
        <w:rPr>
          <w:rFonts w:hint="eastAsia" w:ascii="楷体_GB2312" w:hAnsi="仿宋" w:eastAsia="楷体_GB2312" w:cs="仿宋"/>
          <w:kern w:val="0"/>
          <w:sz w:val="24"/>
          <w:szCs w:val="28"/>
        </w:rPr>
        <w:t>处组织审核确认。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楷体_GB2312" w:hAnsi="仿宋" w:eastAsia="楷体_GB2312" w:cs="仿宋"/>
          <w:kern w:val="0"/>
          <w:sz w:val="24"/>
          <w:szCs w:val="28"/>
        </w:rPr>
      </w:pPr>
      <w:r>
        <w:rPr>
          <w:rFonts w:hint="eastAsia" w:ascii="楷体_GB2312" w:hAnsi="仿宋" w:eastAsia="楷体_GB2312" w:cs="仿宋"/>
          <w:kern w:val="0"/>
          <w:sz w:val="24"/>
          <w:szCs w:val="28"/>
        </w:rPr>
        <w:t xml:space="preserve">    2.特殊贡献是指当年发生的未列入学校重点工作的重大工作成果。由完成单位申报，考核工作组组织认定。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5B"/>
    <w:rsid w:val="00252D37"/>
    <w:rsid w:val="00356760"/>
    <w:rsid w:val="0052185B"/>
    <w:rsid w:val="00567A12"/>
    <w:rsid w:val="01AD380C"/>
    <w:rsid w:val="0B145E91"/>
    <w:rsid w:val="0D851071"/>
    <w:rsid w:val="40F329A8"/>
    <w:rsid w:val="4BA76FEF"/>
    <w:rsid w:val="666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201</Words>
  <Characters>229</Characters>
  <Lines>1</Lines>
  <Paragraphs>1</Paragraphs>
  <ScaleCrop>false</ScaleCrop>
  <LinksUpToDate>false</LinksUpToDate>
  <CharactersWithSpaces>266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2016-12-01T06:59:00Z</dcterms:created>
  <dc:creator>User</dc:creator>
  <cp:lastModifiedBy>Administrator</cp:lastModifiedBy>
  <dcterms:modified xsi:type="dcterms:W3CDTF">2018-12-05T05:40:31Z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